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/>
    <w:p/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江苏省91job智慧就业平台</w:t>
      </w: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（学生中心）</w:t>
      </w: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操作手册</w:t>
      </w:r>
    </w:p>
    <w:p/>
    <w:p/>
    <w:p/>
    <w:p/>
    <w:p/>
    <w:p/>
    <w:p/>
    <w:p/>
    <w:p/>
    <w:p/>
    <w:p/>
    <w:p/>
    <w:p/>
    <w:p/>
    <w:p/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江苏省高校招生就业指导服务中心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2021年</w:t>
      </w:r>
      <w:r>
        <w:rPr>
          <w:rFonts w:hint="eastAsia"/>
          <w:sz w:val="28"/>
          <w:szCs w:val="28"/>
          <w:lang w:val="en-US" w:eastAsia="zh-CN"/>
        </w:rPr>
        <w:t>8</w:t>
      </w:r>
      <w:bookmarkStart w:id="16" w:name="_GoBack"/>
      <w:bookmarkEnd w:id="16"/>
      <w:r>
        <w:rPr>
          <w:rFonts w:hint="eastAsia"/>
          <w:sz w:val="28"/>
          <w:szCs w:val="28"/>
        </w:rPr>
        <w:t>月</w:t>
      </w:r>
    </w:p>
    <w:p/>
    <w:p/>
    <w:p/>
    <w:p>
      <w:r>
        <w:rPr>
          <w:rFonts w:hint="eastAsia"/>
        </w:rPr>
        <w:br w:type="page"/>
      </w:r>
    </w:p>
    <w:p/>
    <w:sdt>
      <w:sdtPr>
        <w:rPr>
          <w:rFonts w:ascii="宋体" w:hAnsi="宋体" w:eastAsia="宋体"/>
        </w:rPr>
        <w:id w:val="14745345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/>
        </w:rPr>
      </w:sdtEndPr>
      <w:sdtContent>
        <w:p>
          <w:pPr>
            <w:jc w:val="center"/>
            <w:rPr>
              <w:rFonts w:ascii="宋体" w:hAnsi="宋体" w:eastAsia="宋体"/>
              <w:sz w:val="32"/>
              <w:szCs w:val="32"/>
            </w:rPr>
          </w:pPr>
          <w:r>
            <w:rPr>
              <w:rFonts w:ascii="宋体" w:hAnsi="宋体" w:eastAsia="宋体"/>
              <w:sz w:val="32"/>
              <w:szCs w:val="32"/>
            </w:rPr>
            <w:t>目</w:t>
          </w:r>
          <w:r>
            <w:rPr>
              <w:rFonts w:hint="eastAsia" w:ascii="宋体" w:hAnsi="宋体" w:eastAsia="宋体"/>
              <w:sz w:val="32"/>
              <w:szCs w:val="32"/>
            </w:rPr>
            <w:t xml:space="preserve">  </w:t>
          </w:r>
          <w:r>
            <w:rPr>
              <w:rFonts w:ascii="宋体" w:hAnsi="宋体" w:eastAsia="宋体"/>
              <w:sz w:val="32"/>
              <w:szCs w:val="32"/>
            </w:rPr>
            <w:t>录</w:t>
          </w:r>
        </w:p>
        <w:p>
          <w:pPr>
            <w:jc w:val="center"/>
            <w:rPr>
              <w:rFonts w:ascii="宋体" w:hAnsi="宋体" w:eastAsia="宋体"/>
            </w:rPr>
          </w:pPr>
        </w:p>
        <w:p>
          <w:pPr>
            <w:pStyle w:val="2"/>
            <w:tabs>
              <w:tab w:val="right" w:leader="dot" w:pos="8296"/>
            </w:tabs>
            <w:rPr>
              <w:szCs w:val="22"/>
            </w:rPr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TOC \o "1-3" \h \u </w:instrText>
          </w:r>
          <w:r>
            <w:rPr>
              <w:rFonts w:hint="eastAsia"/>
            </w:rPr>
            <w:fldChar w:fldCharType="separate"/>
          </w:r>
          <w:r>
            <w:fldChar w:fldCharType="begin"/>
          </w:r>
          <w:r>
            <w:instrText xml:space="preserve"> HYPERLINK \l "_Toc78447851" </w:instrText>
          </w:r>
          <w:r>
            <w:fldChar w:fldCharType="separate"/>
          </w:r>
          <w:r>
            <w:rPr>
              <w:rStyle w:val="6"/>
              <w:b/>
              <w:bCs/>
            </w:rPr>
            <w:t>智慧就业平台（学生中心）系统介绍</w:t>
          </w:r>
          <w:r>
            <w:tab/>
          </w:r>
          <w:r>
            <w:fldChar w:fldCharType="begin"/>
          </w:r>
          <w:r>
            <w:instrText xml:space="preserve"> PAGEREF _Toc78447851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2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"_Toc78447852" </w:instrText>
          </w:r>
          <w:r>
            <w:fldChar w:fldCharType="separate"/>
          </w:r>
          <w:r>
            <w:rPr>
              <w:rStyle w:val="6"/>
              <w:b/>
              <w:bCs/>
            </w:rPr>
            <w:t>智慧就业平台（学生中心）业务操作</w:t>
          </w:r>
          <w:r>
            <w:tab/>
          </w:r>
          <w:r>
            <w:fldChar w:fldCharType="begin"/>
          </w:r>
          <w:r>
            <w:instrText xml:space="preserve"> PAGEREF _Toc78447852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"_Toc78447853" </w:instrText>
          </w:r>
          <w:r>
            <w:fldChar w:fldCharType="separate"/>
          </w:r>
          <w:r>
            <w:rPr>
              <w:rStyle w:val="6"/>
            </w:rPr>
            <w:t>一、 账号激活</w:t>
          </w:r>
          <w:r>
            <w:tab/>
          </w:r>
          <w:r>
            <w:fldChar w:fldCharType="begin"/>
          </w:r>
          <w:r>
            <w:instrText xml:space="preserve"> PAGEREF _Toc78447853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"_Toc78447854" </w:instrText>
          </w:r>
          <w:r>
            <w:fldChar w:fldCharType="separate"/>
          </w:r>
          <w:r>
            <w:rPr>
              <w:rStyle w:val="6"/>
            </w:rPr>
            <w:t>二、 学生中心首页</w:t>
          </w:r>
          <w:r>
            <w:tab/>
          </w:r>
          <w:r>
            <w:fldChar w:fldCharType="begin"/>
          </w:r>
          <w:r>
            <w:instrText xml:space="preserve"> PAGEREF _Toc78447854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"_Toc78447855" </w:instrText>
          </w:r>
          <w:r>
            <w:fldChar w:fldCharType="separate"/>
          </w:r>
          <w:r>
            <w:rPr>
              <w:rStyle w:val="6"/>
            </w:rPr>
            <w:t>三、 求职意向管理</w:t>
          </w:r>
          <w:r>
            <w:tab/>
          </w:r>
          <w:r>
            <w:fldChar w:fldCharType="begin"/>
          </w:r>
          <w:r>
            <w:instrText xml:space="preserve"> PAGEREF _Toc78447855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"_Toc78447856" </w:instrText>
          </w:r>
          <w:r>
            <w:fldChar w:fldCharType="separate"/>
          </w:r>
          <w:r>
            <w:rPr>
              <w:rStyle w:val="6"/>
            </w:rPr>
            <w:t>四、 我的简历</w:t>
          </w:r>
          <w:r>
            <w:tab/>
          </w:r>
          <w:r>
            <w:fldChar w:fldCharType="begin"/>
          </w:r>
          <w:r>
            <w:instrText xml:space="preserve"> PAGEREF _Toc78447856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"_Toc78447857" </w:instrText>
          </w:r>
          <w:r>
            <w:fldChar w:fldCharType="separate"/>
          </w:r>
          <w:r>
            <w:rPr>
              <w:rStyle w:val="6"/>
            </w:rPr>
            <w:t>五、 招聘会</w:t>
          </w:r>
          <w:r>
            <w:tab/>
          </w:r>
          <w:r>
            <w:fldChar w:fldCharType="begin"/>
          </w:r>
          <w:r>
            <w:instrText xml:space="preserve"> PAGEREF _Toc78447857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"_Toc78447858" </w:instrText>
          </w:r>
          <w:r>
            <w:fldChar w:fldCharType="separate"/>
          </w:r>
          <w:r>
            <w:rPr>
              <w:rStyle w:val="6"/>
            </w:rPr>
            <w:t>六、 宣讲会</w:t>
          </w:r>
          <w:r>
            <w:tab/>
          </w:r>
          <w:r>
            <w:fldChar w:fldCharType="begin"/>
          </w:r>
          <w:r>
            <w:instrText xml:space="preserve"> PAGEREF _Toc78447858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"_Toc78447859" </w:instrText>
          </w:r>
          <w:r>
            <w:fldChar w:fldCharType="separate"/>
          </w:r>
          <w:r>
            <w:rPr>
              <w:rStyle w:val="6"/>
            </w:rPr>
            <w:t>七、 招聘职位</w:t>
          </w:r>
          <w:r>
            <w:tab/>
          </w:r>
          <w:r>
            <w:fldChar w:fldCharType="begin"/>
          </w:r>
          <w:r>
            <w:instrText xml:space="preserve"> PAGEREF _Toc78447859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"_Toc78447860" </w:instrText>
          </w:r>
          <w:r>
            <w:fldChar w:fldCharType="separate"/>
          </w:r>
          <w:r>
            <w:rPr>
              <w:rStyle w:val="6"/>
            </w:rPr>
            <w:t>八、 求职记录</w:t>
          </w:r>
          <w:r>
            <w:tab/>
          </w:r>
          <w:r>
            <w:fldChar w:fldCharType="begin"/>
          </w:r>
          <w:r>
            <w:instrText xml:space="preserve"> PAGEREF _Toc78447860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"_Toc78447861" </w:instrText>
          </w:r>
          <w:r>
            <w:fldChar w:fldCharType="separate"/>
          </w:r>
          <w:r>
            <w:rPr>
              <w:rStyle w:val="6"/>
            </w:rPr>
            <w:t>九、 我报名的活动</w:t>
          </w:r>
          <w:r>
            <w:tab/>
          </w:r>
          <w:r>
            <w:fldChar w:fldCharType="begin"/>
          </w:r>
          <w:r>
            <w:instrText xml:space="preserve"> PAGEREF _Toc78447861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"_Toc78447862" </w:instrText>
          </w:r>
          <w:r>
            <w:fldChar w:fldCharType="separate"/>
          </w:r>
          <w:r>
            <w:rPr>
              <w:rStyle w:val="6"/>
            </w:rPr>
            <w:t>十、 生源信息核对</w:t>
          </w:r>
          <w:r>
            <w:tab/>
          </w:r>
          <w:r>
            <w:fldChar w:fldCharType="begin"/>
          </w:r>
          <w:r>
            <w:instrText xml:space="preserve"> PAGEREF _Toc78447862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"_Toc78447863" </w:instrText>
          </w:r>
          <w:r>
            <w:fldChar w:fldCharType="separate"/>
          </w:r>
          <w:r>
            <w:rPr>
              <w:rStyle w:val="6"/>
            </w:rPr>
            <w:t>十一、 就业推荐表申请</w:t>
          </w:r>
          <w:r>
            <w:tab/>
          </w:r>
          <w:r>
            <w:fldChar w:fldCharType="begin"/>
          </w:r>
          <w:r>
            <w:instrText xml:space="preserve"> PAGEREF _Toc78447863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"_Toc78447864" </w:instrText>
          </w:r>
          <w:r>
            <w:fldChar w:fldCharType="separate"/>
          </w:r>
          <w:r>
            <w:rPr>
              <w:rStyle w:val="6"/>
            </w:rPr>
            <w:t>十二、 网上签约</w:t>
          </w:r>
          <w:r>
            <w:tab/>
          </w:r>
          <w:r>
            <w:fldChar w:fldCharType="begin"/>
          </w:r>
          <w:r>
            <w:instrText xml:space="preserve"> PAGEREF _Toc78447864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"_Toc78447865" </w:instrText>
          </w:r>
          <w:r>
            <w:fldChar w:fldCharType="separate"/>
          </w:r>
          <w:r>
            <w:rPr>
              <w:rStyle w:val="6"/>
            </w:rPr>
            <w:t>十三、 就业信息上报</w:t>
          </w:r>
          <w:r>
            <w:tab/>
          </w:r>
          <w:r>
            <w:fldChar w:fldCharType="begin"/>
          </w:r>
          <w:r>
            <w:instrText xml:space="preserve"> PAGEREF _Toc78447865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"_Toc78447866" </w:instrText>
          </w:r>
          <w:r>
            <w:fldChar w:fldCharType="separate"/>
          </w:r>
          <w:r>
            <w:rPr>
              <w:rStyle w:val="6"/>
            </w:rPr>
            <w:t>十四、 解约办理</w:t>
          </w:r>
          <w:r>
            <w:tab/>
          </w:r>
          <w:r>
            <w:fldChar w:fldCharType="begin"/>
          </w:r>
          <w:r>
            <w:instrText xml:space="preserve"> PAGEREF _Toc78447866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r>
            <w:rPr>
              <w:rFonts w:hint="eastAsia"/>
            </w:rPr>
            <w:fldChar w:fldCharType="end"/>
          </w:r>
        </w:p>
      </w:sdtContent>
    </w:sdt>
    <w:p/>
    <w:p/>
    <w:p/>
    <w:p/>
    <w:p/>
    <w:p/>
    <w:p/>
    <w:p/>
    <w:p/>
    <w:p/>
    <w:p/>
    <w:p/>
    <w:p/>
    <w:p/>
    <w:p>
      <w:r>
        <w:br w:type="page"/>
      </w:r>
    </w:p>
    <w:p/>
    <w:p>
      <w:pPr>
        <w:jc w:val="center"/>
        <w:outlineLvl w:val="0"/>
        <w:rPr>
          <w:b/>
          <w:bCs/>
          <w:color w:val="0070C0"/>
          <w:sz w:val="32"/>
          <w:szCs w:val="32"/>
        </w:rPr>
      </w:pPr>
      <w:bookmarkStart w:id="0" w:name="_Toc78447851"/>
      <w:r>
        <w:rPr>
          <w:rFonts w:hint="eastAsia"/>
          <w:b/>
          <w:bCs/>
          <w:color w:val="0070C0"/>
          <w:sz w:val="32"/>
          <w:szCs w:val="32"/>
        </w:rPr>
        <w:t>智慧就业平台（学生中心）系统介绍</w:t>
      </w:r>
      <w:bookmarkEnd w:id="0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91job智慧就业平台，为“1+N”的主站+分站模式，覆盖全省160余所高校，给全省高校毕业生、用人单位、各院校，以及省就业管理部门搭建一个互动交流和选择的平台。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使用学校学号和密码登录，即可共享全省160余所高校的招聘资源，求职、签约、就业手续等事务均可在本平台完成，包括求职意向管理，个人简历编辑，查找全省招聘职位并投递简历，报名参加招聘会、宣讲会等各类招聘活动；生源信息核对，就业推荐表申请，网上签约，就业信息上报，解约办理等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jc w:val="center"/>
        <w:outlineLvl w:val="0"/>
        <w:rPr>
          <w:b/>
          <w:bCs/>
          <w:color w:val="0070C0"/>
          <w:sz w:val="32"/>
          <w:szCs w:val="32"/>
        </w:rPr>
      </w:pPr>
      <w:bookmarkStart w:id="1" w:name="_Toc78447852"/>
      <w:r>
        <w:rPr>
          <w:rFonts w:hint="eastAsia"/>
          <w:b/>
          <w:bCs/>
          <w:color w:val="0070C0"/>
          <w:sz w:val="32"/>
          <w:szCs w:val="32"/>
        </w:rPr>
        <w:t>智慧就业平台（学生中心）业务操作</w:t>
      </w:r>
      <w:bookmarkEnd w:id="1"/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2" w:name="_Toc78447853"/>
      <w:r>
        <w:rPr>
          <w:rFonts w:hint="eastAsia"/>
          <w:sz w:val="28"/>
          <w:szCs w:val="28"/>
        </w:rPr>
        <w:t>账号激活</w:t>
      </w:r>
      <w:bookmarkEnd w:id="2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通过www.91job.org.cn地址打开91job智慧就业平台的网站。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6055" cy="3455035"/>
            <wp:effectExtent l="0" t="0" r="1079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点击“学生登录”，进入学生登录页面。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5420" cy="2611755"/>
            <wp:effectExtent l="0" t="0" r="1143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点击“账号激活”，进入学生账号激活页面。</w:t>
      </w:r>
    </w:p>
    <w:p>
      <w:pPr>
        <w:jc w:val="center"/>
      </w:pPr>
      <w:r>
        <w:drawing>
          <wp:inline distT="0" distB="0" distL="114300" distR="114300">
            <wp:extent cx="5267960" cy="3401695"/>
            <wp:effectExtent l="0" t="0" r="889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第一步：选择学校，填写学号和姓名，并阅读服务协议，点击“下一步”。</w:t>
      </w:r>
    </w:p>
    <w:p>
      <w:pPr>
        <w:jc w:val="center"/>
      </w:pPr>
      <w:r>
        <w:drawing>
          <wp:inline distT="0" distB="0" distL="114300" distR="114300">
            <wp:extent cx="5271135" cy="3843655"/>
            <wp:effectExtent l="0" t="0" r="571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ind w:left="279" w:leftChars="133" w:firstLine="280" w:firstLineChars="100"/>
        <w:jc w:val="left"/>
      </w:pPr>
      <w:r>
        <w:rPr>
          <w:rFonts w:hint="eastAsia"/>
          <w:sz w:val="28"/>
          <w:szCs w:val="28"/>
        </w:rPr>
        <w:t>第二步：填写密码，输入手机号码等信息，点击“下一步”，验证通过即完成激活。激活一次后，在学生登录口使用“学校+学号+密码”登录即可。</w:t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激活完成后，进入学生中心首页。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3" w:name="_Toc78447854"/>
      <w:r>
        <w:rPr>
          <w:rFonts w:hint="eastAsia"/>
          <w:sz w:val="28"/>
          <w:szCs w:val="28"/>
        </w:rPr>
        <w:t>学生中心首页</w:t>
      </w:r>
      <w:bookmarkEnd w:id="3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登录成功后，进入学生中心首页，您可以看到关于本人的求职和就业手续办理情况，包括：生源核对、求职意向、就业推荐表、就业信息、待参加活动、已投简历、收藏职位、待面试、签约中、解约中、我的日程、站内消息，以及招聘会、宣讲会、招聘公告、招聘职位等内容。</w:t>
      </w:r>
    </w:p>
    <w:p>
      <w:pPr>
        <w:jc w:val="center"/>
      </w:pPr>
      <w:r>
        <w:drawing>
          <wp:inline distT="0" distB="0" distL="114300" distR="114300">
            <wp:extent cx="5268595" cy="3800475"/>
            <wp:effectExtent l="0" t="0" r="825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0500" cy="1348740"/>
            <wp:effectExtent l="0" t="0" r="635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4" w:name="_Toc78447855"/>
      <w:r>
        <w:rPr>
          <w:rFonts w:hint="eastAsia"/>
          <w:sz w:val="28"/>
          <w:szCs w:val="28"/>
        </w:rPr>
        <w:t>求职意向管理</w:t>
      </w:r>
      <w:bookmarkEnd w:id="4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求职意向管理，位于“求职中心-&gt;求职意向管理”，您可编辑求职意向，不同就业意向需要填写的字段不同。</w:t>
      </w:r>
    </w:p>
    <w:p>
      <w:pPr>
        <w:jc w:val="center"/>
      </w:pPr>
      <w:r>
        <w:drawing>
          <wp:inline distT="0" distB="0" distL="114300" distR="114300">
            <wp:extent cx="5267325" cy="1764030"/>
            <wp:effectExtent l="0" t="0" r="952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7960" cy="2186305"/>
            <wp:effectExtent l="0" t="0" r="889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拟就业的意向包括：工作性质、工作城市、期望职位、期望行业、期望单位规模、期望年薪等信息。</w:t>
      </w:r>
    </w:p>
    <w:p>
      <w:pPr>
        <w:jc w:val="center"/>
      </w:pPr>
      <w:r>
        <w:drawing>
          <wp:inline distT="0" distB="0" distL="114300" distR="114300">
            <wp:extent cx="5271135" cy="6169660"/>
            <wp:effectExtent l="0" t="0" r="571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5" w:name="_Toc78447856"/>
      <w:r>
        <w:rPr>
          <w:rFonts w:hint="eastAsia"/>
          <w:sz w:val="28"/>
          <w:szCs w:val="28"/>
        </w:rPr>
        <w:t>我的简历</w:t>
      </w:r>
      <w:bookmarkEnd w:id="5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编辑个人简历，请点击“求职中心-&gt;我的简历”。可以在线编辑简历，也可以上传附件简历。存在多份简历，申请职位时由学生选择要投递哪份。</w:t>
      </w:r>
    </w:p>
    <w:p>
      <w:pPr>
        <w:jc w:val="center"/>
      </w:pPr>
      <w:r>
        <w:drawing>
          <wp:inline distT="0" distB="0" distL="114300" distR="114300">
            <wp:extent cx="5266690" cy="3815080"/>
            <wp:effectExtent l="0" t="0" r="10160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9230" cy="4024630"/>
            <wp:effectExtent l="0" t="0" r="7620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3040" cy="3857625"/>
            <wp:effectExtent l="0" t="0" r="381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6" w:name="_Toc78447857"/>
      <w:r>
        <w:rPr>
          <w:rFonts w:hint="eastAsia"/>
          <w:sz w:val="28"/>
          <w:szCs w:val="28"/>
        </w:rPr>
        <w:t>招聘会</w:t>
      </w:r>
      <w:bookmarkEnd w:id="6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如果您想了解近期全省及全省各高校有哪些招聘会将要举办，可以在学生中心首页找到“招聘会”，或者点击招聘会“更多”进行查看。</w:t>
      </w:r>
    </w:p>
    <w:p>
      <w:pPr>
        <w:jc w:val="center"/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5271135" cy="3648075"/>
            <wp:effectExtent l="0" t="0" r="571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招聘会列表，可以查看所有未举办、已举办的招聘会信息。</w:t>
      </w:r>
    </w:p>
    <w:p>
      <w:pPr>
        <w:jc w:val="center"/>
        <w:rPr>
          <w:sz w:val="18"/>
          <w:szCs w:val="18"/>
        </w:rPr>
      </w:pPr>
      <w:r>
        <w:drawing>
          <wp:inline distT="0" distB="0" distL="114300" distR="114300">
            <wp:extent cx="5273040" cy="3661410"/>
            <wp:effectExtent l="0" t="0" r="3810" b="152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点击某场招聘会名称，进入招聘会详情页面，可以查看招聘会举办地点、举办时间、招聘会详情、参展单位等信息。</w:t>
      </w:r>
    </w:p>
    <w:p>
      <w:pPr>
        <w:jc w:val="center"/>
      </w:pPr>
      <w:r>
        <w:drawing>
          <wp:inline distT="0" distB="0" distL="114300" distR="114300">
            <wp:extent cx="5262880" cy="3807460"/>
            <wp:effectExtent l="0" t="0" r="1397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线下招聘会，在招聘会详情页点击“学生报名参加”，报名这场招聘会，届时赴举办地点签到并参加招聘会。</w:t>
      </w:r>
    </w:p>
    <w:p>
      <w:pPr>
        <w:jc w:val="center"/>
      </w:pPr>
      <w:r>
        <w:drawing>
          <wp:inline distT="0" distB="0" distL="114300" distR="114300">
            <wp:extent cx="5274310" cy="2727960"/>
            <wp:effectExtent l="0" t="0" r="2540" b="1524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在招聘会详情页的参展单位中点击某家单位的“投递简历”，进入公司详情页面，可以查看单位简介、正在招聘的职位、联系方式等信息。</w:t>
      </w:r>
    </w:p>
    <w:p>
      <w:pPr>
        <w:jc w:val="center"/>
      </w:pPr>
      <w:r>
        <w:drawing>
          <wp:inline distT="0" distB="0" distL="114300" distR="114300">
            <wp:extent cx="5262245" cy="3477260"/>
            <wp:effectExtent l="0" t="0" r="14605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在公司详情页面点击职位名称，进入职位详情页面，可以查看职位名称、职位要求、职位描述、联系方式等信息。</w:t>
      </w:r>
    </w:p>
    <w:p>
      <w:pPr>
        <w:jc w:val="center"/>
      </w:pPr>
      <w:r>
        <w:drawing>
          <wp:inline distT="0" distB="0" distL="114300" distR="114300">
            <wp:extent cx="5262880" cy="3842385"/>
            <wp:effectExtent l="0" t="0" r="1397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如果您对该职位有兴趣，想要投递简历，则点击“申请职位”，选择要投递的简历（存在多份时需要选择），“确定”后投递成功，以后可以在“求职中心-&gt;求职记录-&gt;已投简历”中找到投递记录。</w:t>
      </w:r>
    </w:p>
    <w:p>
      <w:pPr>
        <w:jc w:val="center"/>
      </w:pPr>
      <w:r>
        <w:drawing>
          <wp:inline distT="0" distB="0" distL="114300" distR="114300">
            <wp:extent cx="5266690" cy="2696210"/>
            <wp:effectExtent l="0" t="0" r="10160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如果您对该职位有兴趣，但尚未决定是否投递简历，则点击“收藏职位”，以后可以在“求职中心-&gt;求职记录-&gt;我的收藏”中找到收藏记录。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7" w:name="_Toc78447858"/>
      <w:r>
        <w:rPr>
          <w:rFonts w:hint="eastAsia"/>
          <w:sz w:val="28"/>
          <w:szCs w:val="28"/>
        </w:rPr>
        <w:t>宣讲会</w:t>
      </w:r>
      <w:bookmarkEnd w:id="7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如果您想了解近期全省及全省各高校有哪些宣讲会将要举办，可以在学生中心首页找到“宣讲会”，或者点击宣讲会“更多”进行查看。</w:t>
      </w:r>
    </w:p>
    <w:p>
      <w:pPr>
        <w:jc w:val="center"/>
      </w:pPr>
      <w:r>
        <w:drawing>
          <wp:inline distT="0" distB="0" distL="114300" distR="114300">
            <wp:extent cx="5263515" cy="3416300"/>
            <wp:effectExtent l="0" t="0" r="13335" b="1270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宣讲会列表，可以查看所有未举办、已举办的宣讲会信息。</w:t>
      </w:r>
    </w:p>
    <w:p>
      <w:pPr>
        <w:jc w:val="center"/>
        <w:rPr>
          <w:sz w:val="18"/>
          <w:szCs w:val="18"/>
        </w:rPr>
      </w:pPr>
      <w:r>
        <w:drawing>
          <wp:inline distT="0" distB="0" distL="114300" distR="114300">
            <wp:extent cx="5273675" cy="2114550"/>
            <wp:effectExtent l="0" t="0" r="3175" b="0"/>
            <wp:docPr id="5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点击某场宣讲会名称，进入宣讲会详情页面，可以查看宣讲单位、宣讲地址、宣讲时间、宣讲会详情、单位简介、职位列表等信息。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线下宣讲会，点击“学生报名参加”，报名这场宣讲会，届时赴举办地点签到并参加宣讲会。</w:t>
      </w:r>
    </w:p>
    <w:p>
      <w:pPr>
        <w:jc w:val="center"/>
      </w:pPr>
      <w:r>
        <w:drawing>
          <wp:inline distT="0" distB="0" distL="114300" distR="114300">
            <wp:extent cx="5266690" cy="3583940"/>
            <wp:effectExtent l="0" t="0" r="10160" b="1651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在宣讲会详情页的职位列表中点击某个职位的“投递简历”，进入职位详情页面，可以查看职位名称、职位要求、职位描述、联系方式等信息。</w:t>
      </w:r>
    </w:p>
    <w:p>
      <w:pPr>
        <w:jc w:val="center"/>
      </w:pPr>
      <w:r>
        <w:drawing>
          <wp:inline distT="0" distB="0" distL="114300" distR="114300">
            <wp:extent cx="5262880" cy="3842385"/>
            <wp:effectExtent l="0" t="0" r="13970" b="57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如果您对该职位有兴趣，想要投递简历，则点击“申请职位”，选择要投递的简历（存在多份时需要选择），“确定”后投递成功，以后可以在“求职中心-&gt;求职记录-&gt;已投简历”中找到投递记录。</w:t>
      </w:r>
    </w:p>
    <w:p>
      <w:pPr>
        <w:jc w:val="center"/>
      </w:pPr>
      <w:r>
        <w:drawing>
          <wp:inline distT="0" distB="0" distL="114300" distR="114300">
            <wp:extent cx="5266690" cy="2696210"/>
            <wp:effectExtent l="0" t="0" r="10160" b="889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如果您对该职位有兴趣，但尚未决定是否投递简历，则点击“收藏职位”，以后可以在“求职中心-&gt;求职记录-&gt;我的收藏”中找到收藏记录。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8" w:name="_Toc78447859"/>
      <w:r>
        <w:rPr>
          <w:rFonts w:hint="eastAsia"/>
          <w:sz w:val="28"/>
          <w:szCs w:val="28"/>
        </w:rPr>
        <w:t>招聘职位</w:t>
      </w:r>
      <w:bookmarkEnd w:id="8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如果您想查看用人单位在91job智慧就业平台发布的所有招聘职位，可以在学生中心首页找到“招聘岗位”，或者点击招聘岗位“更多”进行查看。</w:t>
      </w:r>
    </w:p>
    <w:p>
      <w:pPr>
        <w:jc w:val="center"/>
      </w:pPr>
      <w:r>
        <w:drawing>
          <wp:inline distT="0" distB="0" distL="114300" distR="114300">
            <wp:extent cx="5265420" cy="3862705"/>
            <wp:effectExtent l="0" t="0" r="11430" b="4445"/>
            <wp:docPr id="5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招聘岗位列表，可以查看所有正在招聘的职位信息。</w:t>
      </w:r>
    </w:p>
    <w:p>
      <w:pPr>
        <w:jc w:val="center"/>
      </w:pPr>
      <w:r>
        <w:drawing>
          <wp:inline distT="0" distB="0" distL="114300" distR="114300">
            <wp:extent cx="5266055" cy="3750945"/>
            <wp:effectExtent l="0" t="0" r="10795" b="1905"/>
            <wp:docPr id="5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在职位列表中点击某个职位名称，进入职位详情页面，可以查看职位名称、职位要求、职位描述、联系方式等信息。</w:t>
      </w:r>
    </w:p>
    <w:p>
      <w:pPr>
        <w:jc w:val="center"/>
      </w:pPr>
      <w:r>
        <w:drawing>
          <wp:inline distT="0" distB="0" distL="114300" distR="114300">
            <wp:extent cx="5262880" cy="3842385"/>
            <wp:effectExtent l="0" t="0" r="13970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如果您对该职位有兴趣，想要投递简历，则点击“申请职位”，选择要投递的简历（存在多份时需要选择），“确定”后投递成功，以后可以在“求职中心-&gt;求职记录-&gt;已投简历”中找到投递记录。</w:t>
      </w:r>
    </w:p>
    <w:p>
      <w:pPr>
        <w:jc w:val="center"/>
      </w:pPr>
      <w:r>
        <w:drawing>
          <wp:inline distT="0" distB="0" distL="114300" distR="114300">
            <wp:extent cx="5266690" cy="2696210"/>
            <wp:effectExtent l="0" t="0" r="10160" b="889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如果您对该职位有兴趣，但尚未决定是否投递简历，则点击“收藏职位”，以后可以在“求职中心-&gt;求职记录-&gt;我的收藏”中找到收藏记录。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在职位列表中点击某家单位名称，进入公司详情页面，可以查看单位简介、正在招聘的职位、联系方式等信息，还可以看到这家单位所参加的招聘会以及待举办的宣讲会。</w:t>
      </w:r>
    </w:p>
    <w:p>
      <w:pPr>
        <w:jc w:val="center"/>
      </w:pPr>
      <w:r>
        <w:drawing>
          <wp:inline distT="0" distB="0" distL="114300" distR="114300">
            <wp:extent cx="5271135" cy="2174875"/>
            <wp:effectExtent l="0" t="0" r="5715" b="15875"/>
            <wp:docPr id="5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9" w:name="_Toc78447860"/>
      <w:r>
        <w:rPr>
          <w:rFonts w:hint="eastAsia"/>
          <w:sz w:val="28"/>
          <w:szCs w:val="28"/>
        </w:rPr>
        <w:t>求职记录</w:t>
      </w:r>
      <w:bookmarkEnd w:id="9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当您需要查看所有简历投递记录、面试邀请和收藏职位记录时，可以在学生中心找到“求职中心-&gt;求职记录”，3个页签可以切换查看。</w:t>
      </w:r>
    </w:p>
    <w:p>
      <w:pPr>
        <w:jc w:val="center"/>
      </w:pPr>
      <w:r>
        <w:drawing>
          <wp:inline distT="0" distB="0" distL="114300" distR="114300">
            <wp:extent cx="5269865" cy="2723515"/>
            <wp:effectExtent l="0" t="0" r="6985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已投简历：查看所有简历投递记录，包括：投递职位、投递时间、当前处理状态等信息。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面试邀请：当单位向您发出面试邀请时，可以在此处查看，您需要做出应答：接受或拒绝面试。接受面试后，若现场面试，则如期到面试地点参加面试；若视频面试，则如期在本平台等待单位发起视频面试。</w:t>
      </w:r>
    </w:p>
    <w:p>
      <w:pPr>
        <w:jc w:val="center"/>
      </w:pPr>
      <w:r>
        <w:drawing>
          <wp:inline distT="0" distB="0" distL="114300" distR="114300">
            <wp:extent cx="5267325" cy="3547110"/>
            <wp:effectExtent l="0" t="0" r="9525" b="15240"/>
            <wp:docPr id="5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我的收藏：查看所有收藏的职位记录，包括：职位信息、收藏时间等信息。如果需要投递简历，则点击职位名称进入职位详情页，点击“申请职位”。</w:t>
      </w:r>
    </w:p>
    <w:p>
      <w:pPr>
        <w:jc w:val="center"/>
      </w:pPr>
      <w:r>
        <w:drawing>
          <wp:inline distT="0" distB="0" distL="114300" distR="114300">
            <wp:extent cx="5262880" cy="2881630"/>
            <wp:effectExtent l="0" t="0" r="13970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0" w:name="_Toc78447861"/>
      <w:r>
        <w:rPr>
          <w:rFonts w:hint="eastAsia"/>
          <w:sz w:val="28"/>
          <w:szCs w:val="28"/>
        </w:rPr>
        <w:t>我报名的活动</w:t>
      </w:r>
      <w:bookmarkEnd w:id="10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查看所有已报名的招聘会和宣讲会，请点击“求职中心-&gt;我报名的活动”。</w:t>
      </w:r>
    </w:p>
    <w:p>
      <w:pPr>
        <w:jc w:val="center"/>
      </w:pPr>
      <w:r>
        <w:drawing>
          <wp:inline distT="0" distB="0" distL="114300" distR="114300">
            <wp:extent cx="5262245" cy="1776730"/>
            <wp:effectExtent l="0" t="0" r="14605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点击“查看入场券”，查看招聘会或宣讲会的入场券信息。</w:t>
      </w:r>
    </w:p>
    <w:p>
      <w:pPr>
        <w:jc w:val="center"/>
      </w:pPr>
      <w:r>
        <w:drawing>
          <wp:inline distT="0" distB="0" distL="114300" distR="114300">
            <wp:extent cx="5267325" cy="4092575"/>
            <wp:effectExtent l="0" t="0" r="9525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点击“取消”，则取消报名这场活动。取消后仍可再次报名。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1" w:name="_Toc78447862"/>
      <w:r>
        <w:rPr>
          <w:rFonts w:hint="eastAsia"/>
          <w:sz w:val="28"/>
          <w:szCs w:val="28"/>
        </w:rPr>
        <w:t>生源信息核对</w:t>
      </w:r>
      <w:bookmarkEnd w:id="11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学生中心选择“就业手续-&gt;生源信息核对”，确认生源信息是否正确。若信息有误，允许直接修改。若有无法修改项，则联系学院老师修改。</w:t>
      </w:r>
    </w:p>
    <w:p>
      <w:pPr>
        <w:jc w:val="center"/>
      </w:pPr>
      <w:r>
        <w:drawing>
          <wp:inline distT="0" distB="0" distL="114300" distR="114300">
            <wp:extent cx="5262880" cy="3764915"/>
            <wp:effectExtent l="0" t="0" r="13970" b="698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1135" cy="1936115"/>
            <wp:effectExtent l="0" t="0" r="5715" b="698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若生源信息已审核通过，此时仍发现信息有误，则点击“信息有误，申请修改”，发起生源变更申请，等待老师审核。审核通过后才会更新到生源正式库。</w:t>
      </w:r>
    </w:p>
    <w:p>
      <w:pPr>
        <w:jc w:val="center"/>
      </w:pPr>
      <w:r>
        <w:drawing>
          <wp:inline distT="0" distB="0" distL="114300" distR="114300">
            <wp:extent cx="5267325" cy="1691640"/>
            <wp:effectExtent l="0" t="0" r="9525" b="381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2" w:name="_Toc78447863"/>
      <w:r>
        <w:rPr>
          <w:rFonts w:hint="eastAsia"/>
          <w:sz w:val="28"/>
          <w:szCs w:val="28"/>
        </w:rPr>
        <w:t>就业推荐表申请</w:t>
      </w:r>
      <w:bookmarkEnd w:id="12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当您需要就业推荐表时，请点击“就业手续-&gt;就业推荐表申请”，填写健康状况、教育背景、在校期间任职情况等相关信息，提交成功后，等待学校审核。</w:t>
      </w:r>
    </w:p>
    <w:p>
      <w:pPr>
        <w:jc w:val="center"/>
      </w:pPr>
      <w:r>
        <w:drawing>
          <wp:inline distT="0" distB="0" distL="114300" distR="114300">
            <wp:extent cx="5266690" cy="3833495"/>
            <wp:effectExtent l="0" t="0" r="10160" b="1460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7325" cy="2221865"/>
            <wp:effectExtent l="0" t="0" r="9525" b="6985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审核通过后，可以查看学校评语和学校推荐意见，所有信息均不允许修改。</w:t>
      </w:r>
    </w:p>
    <w:p>
      <w:pPr>
        <w:jc w:val="center"/>
      </w:pPr>
      <w:r>
        <w:drawing>
          <wp:inline distT="0" distB="0" distL="114300" distR="114300">
            <wp:extent cx="5271135" cy="2433955"/>
            <wp:effectExtent l="0" t="0" r="5715" b="4445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3" w:name="_Toc78447864"/>
      <w:r>
        <w:rPr>
          <w:rFonts w:hint="eastAsia"/>
          <w:sz w:val="28"/>
          <w:szCs w:val="28"/>
        </w:rPr>
        <w:t>网上签约</w:t>
      </w:r>
      <w:bookmarkEnd w:id="13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当您找到工作且用人单位愿意进行网上签约的，待单位发送签约邀请后，您可在学生中心找到“就业手续-&gt;网上签约”查看邀约信息，包括邀约单位、职位、应约截止时间等。</w:t>
      </w:r>
    </w:p>
    <w:p>
      <w:pPr>
        <w:jc w:val="center"/>
      </w:pPr>
      <w:r>
        <w:drawing>
          <wp:inline distT="0" distB="0" distL="114300" distR="114300">
            <wp:extent cx="5262880" cy="3145790"/>
            <wp:effectExtent l="0" t="0" r="13970" b="16510"/>
            <wp:docPr id="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点击“查看详情”，查看单位填写的邀约信息，包括签约信息、单位信息、报到证及档案等信息。</w:t>
      </w:r>
    </w:p>
    <w:p>
      <w:pPr>
        <w:jc w:val="center"/>
      </w:pPr>
      <w:r>
        <w:drawing>
          <wp:inline distT="0" distB="0" distL="114300" distR="114300">
            <wp:extent cx="5267325" cy="3953510"/>
            <wp:effectExtent l="0" t="0" r="9525" b="8890"/>
            <wp:docPr id="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1135" cy="1003935"/>
            <wp:effectExtent l="0" t="0" r="5715" b="5715"/>
            <wp:docPr id="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请在应约截止时间之前，根据您的签约意向做出应答：接受或拒绝。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若单位接收档案户口，则您不可修改这些内容，若信息有误，请联系用人单位的签约联系人修改邀约信息。若信息无误，点击“接受”，按操作提示完成签约。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若单位不接收档案户口，则由您输入报到证签发类别、报到证签往单位、档案转递单位、户口接收地址等相关信息。确认无误后，点击“接受”，按操作提示完成签约。</w:t>
      </w:r>
    </w:p>
    <w:p>
      <w:pPr>
        <w:jc w:val="center"/>
      </w:pPr>
      <w:r>
        <w:drawing>
          <wp:inline distT="0" distB="0" distL="114300" distR="114300">
            <wp:extent cx="5271135" cy="3896995"/>
            <wp:effectExtent l="0" t="0" r="5715" b="8255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4" w:name="_Toc78447865"/>
      <w:r>
        <w:rPr>
          <w:rFonts w:hint="eastAsia"/>
          <w:sz w:val="28"/>
          <w:szCs w:val="28"/>
        </w:rPr>
        <w:t>就业信息上报</w:t>
      </w:r>
      <w:bookmarkEnd w:id="14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当您需要填报就业信息时，请点击“就业手续-&gt;就业信息上报”，选择“毕业去向分类”后，点击“下一步”，进入二级引导页。</w:t>
      </w:r>
    </w:p>
    <w:p>
      <w:pPr>
        <w:jc w:val="center"/>
      </w:pPr>
      <w:r>
        <w:drawing>
          <wp:inline distT="0" distB="0" distL="114300" distR="114300">
            <wp:extent cx="5266690" cy="3517900"/>
            <wp:effectExtent l="0" t="0" r="10160" b="6350"/>
            <wp:docPr id="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2880" cy="2927350"/>
            <wp:effectExtent l="0" t="0" r="13970" b="6350"/>
            <wp:docPr id="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再选择“毕业去向分类”，点击“下一步”，进入信息填报页面。</w:t>
      </w:r>
    </w:p>
    <w:p>
      <w:pPr>
        <w:jc w:val="center"/>
      </w:pPr>
      <w:r>
        <w:drawing>
          <wp:inline distT="0" distB="0" distL="114300" distR="114300">
            <wp:extent cx="5271135" cy="3518535"/>
            <wp:effectExtent l="0" t="0" r="5715" b="5715"/>
            <wp:docPr id="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2880" cy="2810510"/>
            <wp:effectExtent l="0" t="0" r="13970" b="8890"/>
            <wp:docPr id="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在就业信息上报页面，输入用人单位、报到证、档案等相关信息后，点击“提交”，提交成功后等待学校审核。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用人单位与您是网上签约的，则签约成功后，系统会自动生成就业方案，您需要在“就业手续-&gt;就业信息上报”中确认，信息无误则“提交”；信息有误且允许修改项，则直接修改后提交；若信息有误但无法修改项，则联系学院老师修改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5" w:name="_Toc78447866"/>
      <w:r>
        <w:rPr>
          <w:rFonts w:hint="eastAsia"/>
          <w:sz w:val="28"/>
          <w:szCs w:val="28"/>
        </w:rPr>
        <w:t>解约办理</w:t>
      </w:r>
      <w:bookmarkEnd w:id="15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当您需要与用人单位解约时，请点击“就业手续-&gt;解约办理”，系统默认显示就业信息中的用人单位和签约类型。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2880" cy="3542665"/>
            <wp:effectExtent l="0" t="0" r="13970" b="635"/>
            <wp:docPr id="4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您需要选择解约原因、填写解约描述，并根据学校要求上传解约材料，点击“我要解约”，提交解约申请。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若签约类型为非网签，请等待学校审核。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若签约类型为网签，请等待单位应答：同意解约或不同意解约。如果用人单位长时间无应答，您也可以联系学院老师进行“强制解约”操作。</w:t>
      </w:r>
    </w:p>
    <w:p>
      <w:pPr>
        <w:ind w:firstLine="560" w:firstLineChars="200"/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190F6E"/>
    <w:multiLevelType w:val="singleLevel"/>
    <w:tmpl w:val="CE190F6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338D73AB"/>
    <w:multiLevelType w:val="singleLevel"/>
    <w:tmpl w:val="338D73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65106"/>
    <w:rsid w:val="00390F37"/>
    <w:rsid w:val="00563706"/>
    <w:rsid w:val="00976D9D"/>
    <w:rsid w:val="00A97786"/>
    <w:rsid w:val="010636AB"/>
    <w:rsid w:val="01363743"/>
    <w:rsid w:val="018858FB"/>
    <w:rsid w:val="038C303C"/>
    <w:rsid w:val="03A84DCB"/>
    <w:rsid w:val="03BF4D4A"/>
    <w:rsid w:val="046F0786"/>
    <w:rsid w:val="0544464C"/>
    <w:rsid w:val="054E365F"/>
    <w:rsid w:val="056F3DA3"/>
    <w:rsid w:val="06172E65"/>
    <w:rsid w:val="06D52876"/>
    <w:rsid w:val="07085CEF"/>
    <w:rsid w:val="07222C94"/>
    <w:rsid w:val="0780291F"/>
    <w:rsid w:val="07F92A01"/>
    <w:rsid w:val="09713760"/>
    <w:rsid w:val="09F16CD2"/>
    <w:rsid w:val="0A7425C7"/>
    <w:rsid w:val="0A794D1A"/>
    <w:rsid w:val="0AC25405"/>
    <w:rsid w:val="0B480614"/>
    <w:rsid w:val="0B6A0EF4"/>
    <w:rsid w:val="0C4D0D68"/>
    <w:rsid w:val="0D3C4F88"/>
    <w:rsid w:val="0D51007B"/>
    <w:rsid w:val="0E05494A"/>
    <w:rsid w:val="0F1913F7"/>
    <w:rsid w:val="0F26079D"/>
    <w:rsid w:val="0FBF0ECB"/>
    <w:rsid w:val="100D2574"/>
    <w:rsid w:val="1064135D"/>
    <w:rsid w:val="10FE1B19"/>
    <w:rsid w:val="11F209E9"/>
    <w:rsid w:val="12483AA2"/>
    <w:rsid w:val="1279149A"/>
    <w:rsid w:val="13763F3C"/>
    <w:rsid w:val="15611664"/>
    <w:rsid w:val="15713A52"/>
    <w:rsid w:val="16013D8E"/>
    <w:rsid w:val="16191682"/>
    <w:rsid w:val="174F600D"/>
    <w:rsid w:val="17BD2AAC"/>
    <w:rsid w:val="194B372B"/>
    <w:rsid w:val="1A9E6655"/>
    <w:rsid w:val="1ACB71F6"/>
    <w:rsid w:val="1B5F73DA"/>
    <w:rsid w:val="1C265E17"/>
    <w:rsid w:val="1C3B283F"/>
    <w:rsid w:val="1C740838"/>
    <w:rsid w:val="1D213434"/>
    <w:rsid w:val="1D256E7A"/>
    <w:rsid w:val="1EFD7F4F"/>
    <w:rsid w:val="204315BE"/>
    <w:rsid w:val="24C23D28"/>
    <w:rsid w:val="24DE713E"/>
    <w:rsid w:val="27034A59"/>
    <w:rsid w:val="28526F72"/>
    <w:rsid w:val="2853374A"/>
    <w:rsid w:val="28685305"/>
    <w:rsid w:val="290713BF"/>
    <w:rsid w:val="297F4BAF"/>
    <w:rsid w:val="29BF4EA8"/>
    <w:rsid w:val="2C576EA8"/>
    <w:rsid w:val="2D1B1981"/>
    <w:rsid w:val="2E207636"/>
    <w:rsid w:val="2E2F7D1F"/>
    <w:rsid w:val="2F7A56C7"/>
    <w:rsid w:val="2FB026DD"/>
    <w:rsid w:val="2FE87D01"/>
    <w:rsid w:val="30250E26"/>
    <w:rsid w:val="31010FA7"/>
    <w:rsid w:val="31026F93"/>
    <w:rsid w:val="31740C30"/>
    <w:rsid w:val="317B5A78"/>
    <w:rsid w:val="329953E6"/>
    <w:rsid w:val="32F477E2"/>
    <w:rsid w:val="33C315F8"/>
    <w:rsid w:val="357576A1"/>
    <w:rsid w:val="35FA727D"/>
    <w:rsid w:val="360F2D15"/>
    <w:rsid w:val="36A338B2"/>
    <w:rsid w:val="379A572A"/>
    <w:rsid w:val="37D122B1"/>
    <w:rsid w:val="39605FC9"/>
    <w:rsid w:val="3A391AD2"/>
    <w:rsid w:val="3B1309A1"/>
    <w:rsid w:val="3BA257E3"/>
    <w:rsid w:val="3CF23223"/>
    <w:rsid w:val="3D956F46"/>
    <w:rsid w:val="3DA06720"/>
    <w:rsid w:val="3DC46268"/>
    <w:rsid w:val="3E074B93"/>
    <w:rsid w:val="3E8559F4"/>
    <w:rsid w:val="3E901C7C"/>
    <w:rsid w:val="3ED76998"/>
    <w:rsid w:val="40A50816"/>
    <w:rsid w:val="42960CAE"/>
    <w:rsid w:val="42CB4521"/>
    <w:rsid w:val="433A1B5C"/>
    <w:rsid w:val="43465106"/>
    <w:rsid w:val="4408404B"/>
    <w:rsid w:val="4459296B"/>
    <w:rsid w:val="44DA55C6"/>
    <w:rsid w:val="45C05431"/>
    <w:rsid w:val="470C1532"/>
    <w:rsid w:val="47EA0593"/>
    <w:rsid w:val="48DB1BB1"/>
    <w:rsid w:val="497B536E"/>
    <w:rsid w:val="49D17DE8"/>
    <w:rsid w:val="4B7847B4"/>
    <w:rsid w:val="4C123AF8"/>
    <w:rsid w:val="4C660E8B"/>
    <w:rsid w:val="4F48272F"/>
    <w:rsid w:val="51E508B1"/>
    <w:rsid w:val="522D4527"/>
    <w:rsid w:val="52E2221B"/>
    <w:rsid w:val="53FC773E"/>
    <w:rsid w:val="544E69FC"/>
    <w:rsid w:val="5482073B"/>
    <w:rsid w:val="554E6528"/>
    <w:rsid w:val="56C5415C"/>
    <w:rsid w:val="56E604FA"/>
    <w:rsid w:val="5701329E"/>
    <w:rsid w:val="58213958"/>
    <w:rsid w:val="59367239"/>
    <w:rsid w:val="59BC5120"/>
    <w:rsid w:val="5A8D3D58"/>
    <w:rsid w:val="5C463802"/>
    <w:rsid w:val="5C6D6BBE"/>
    <w:rsid w:val="5CFD1C09"/>
    <w:rsid w:val="5D0233CA"/>
    <w:rsid w:val="5DF5319D"/>
    <w:rsid w:val="5E167F5F"/>
    <w:rsid w:val="5EF97E92"/>
    <w:rsid w:val="5F212B08"/>
    <w:rsid w:val="61502CF9"/>
    <w:rsid w:val="615A56D1"/>
    <w:rsid w:val="618E65E5"/>
    <w:rsid w:val="61C33B83"/>
    <w:rsid w:val="620534B3"/>
    <w:rsid w:val="62420154"/>
    <w:rsid w:val="62795E57"/>
    <w:rsid w:val="63626735"/>
    <w:rsid w:val="63F97163"/>
    <w:rsid w:val="65BB1BBB"/>
    <w:rsid w:val="66081593"/>
    <w:rsid w:val="660B5D90"/>
    <w:rsid w:val="66A1691E"/>
    <w:rsid w:val="66FC6D33"/>
    <w:rsid w:val="675E0711"/>
    <w:rsid w:val="68C765E5"/>
    <w:rsid w:val="68F01ACA"/>
    <w:rsid w:val="6A5738CF"/>
    <w:rsid w:val="6B662248"/>
    <w:rsid w:val="6BC41723"/>
    <w:rsid w:val="6BDC4A37"/>
    <w:rsid w:val="6C7D1289"/>
    <w:rsid w:val="6CA94D3A"/>
    <w:rsid w:val="6CD069C8"/>
    <w:rsid w:val="6D0C557D"/>
    <w:rsid w:val="6E4F2FA3"/>
    <w:rsid w:val="6FA0070A"/>
    <w:rsid w:val="6FB82E4D"/>
    <w:rsid w:val="706C201E"/>
    <w:rsid w:val="707F3304"/>
    <w:rsid w:val="72BA03D6"/>
    <w:rsid w:val="745E0988"/>
    <w:rsid w:val="74A830DE"/>
    <w:rsid w:val="74ED0606"/>
    <w:rsid w:val="753E46B5"/>
    <w:rsid w:val="759A3966"/>
    <w:rsid w:val="75DD7A90"/>
    <w:rsid w:val="7817273B"/>
    <w:rsid w:val="78864220"/>
    <w:rsid w:val="789222BC"/>
    <w:rsid w:val="79602C2B"/>
    <w:rsid w:val="79957241"/>
    <w:rsid w:val="7A082312"/>
    <w:rsid w:val="7A2F18D2"/>
    <w:rsid w:val="7BA24E34"/>
    <w:rsid w:val="7E2C34B5"/>
    <w:rsid w:val="7E851E4C"/>
    <w:rsid w:val="7F2B75D7"/>
    <w:rsid w:val="7F60169E"/>
    <w:rsid w:val="7FF9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3">
    <w:name w:val="toc 2"/>
    <w:basedOn w:val="1"/>
    <w:next w:val="1"/>
    <w:qFormat/>
    <w:uiPriority w:val="39"/>
    <w:pPr>
      <w:ind w:left="420" w:leftChars="200"/>
    </w:p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2.png"/><Relationship Id="rId49" Type="http://schemas.openxmlformats.org/officeDocument/2006/relationships/customXml" Target="../customXml/item1.xml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718</Words>
  <Characters>4095</Characters>
  <Lines>34</Lines>
  <Paragraphs>9</Paragraphs>
  <TotalTime>1</TotalTime>
  <ScaleCrop>false</ScaleCrop>
  <LinksUpToDate>false</LinksUpToDate>
  <CharactersWithSpaces>4804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2021-07-27T02:09:00Z</dcterms:created>
  <dc:creator>1550</dc:creator>
  <cp:lastModifiedBy>潜龙</cp:lastModifiedBy>
  <dcterms:modified xsi:type="dcterms:W3CDTF">2021-08-20T05:27:44Z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BD979B1D1F244ABE82D164C67D75215C</vt:lpwstr>
  </property>
</Properties>
</file>